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绵阳南山中学实验学校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宋体" w:hAnsi="宋体" w:eastAsia="宋体" w:cs="华文中宋"/>
          <w:b/>
          <w:sz w:val="32"/>
          <w:szCs w:val="32"/>
        </w:rPr>
        <w:t>防控新冠肺炎疫情承诺书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我是绵阳南山中学实验学校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级（处室）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</w:rPr>
        <w:t>班学生（教职工）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身份证号码：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4"/>
          <w:szCs w:val="24"/>
          <w:u w:val="single"/>
        </w:rPr>
        <w:tab/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，家住：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</w:rPr>
        <w:tab/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为实现新冠肺炎疫情的联防防控、群防群控，切实做好寒假期间疫情防控工作，现就寒假期间个人及家人的疫情防控作如下承诺：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一、如实向家长和亲友宣传新冠肺炎疫情防控知识，科学防疫，不造谣、不信谣、不传谣。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二、假期期间尽量做到居家休息，非必要不外出，不去酒吧、网吧、KTV、歌厅、游戏厅等空气不流场所，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不在人群密集的地方停留，不外出旅游，</w:t>
      </w:r>
      <w:r>
        <w:rPr>
          <w:rFonts w:hint="eastAsia" w:ascii="仿宋" w:hAnsi="仿宋" w:eastAsia="仿宋" w:cs="仿宋"/>
          <w:sz w:val="24"/>
          <w:szCs w:val="24"/>
        </w:rPr>
        <w:t>不到聚集性场所，不参与大规模聚集性文体、聚会聚餐活动，家庭私人聚会不超过</w:t>
      </w:r>
      <w:r>
        <w:rPr>
          <w:rFonts w:ascii="仿宋" w:hAnsi="仿宋" w:eastAsia="仿宋" w:cs="仿宋"/>
          <w:sz w:val="24"/>
          <w:szCs w:val="24"/>
        </w:rPr>
        <w:t>10人。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三、按照防控要求，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假期期间坚持戴口罩、勤洗手、勤通风、一米线、公筷制等良好的健康卫生习惯。</w:t>
      </w:r>
      <w:r>
        <w:rPr>
          <w:rFonts w:hint="eastAsia" w:ascii="仿宋" w:hAnsi="仿宋" w:eastAsia="仿宋" w:cs="仿宋"/>
          <w:sz w:val="24"/>
          <w:szCs w:val="24"/>
        </w:rPr>
        <w:t>如因特殊原因确需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外出且到公共场所时必须佩戴口罩，科学做好个人防护。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 w:cs="仿宋"/>
          <w:kern w:val="2"/>
          <w:sz w:val="24"/>
          <w:szCs w:val="24"/>
          <w:lang w:val="en-US" w:bidi="ar-SA"/>
        </w:rPr>
      </w:pPr>
      <w:r>
        <w:rPr>
          <w:rFonts w:hint="eastAsia" w:ascii="仿宋" w:hAnsi="仿宋" w:eastAsia="仿宋" w:cs="仿宋"/>
          <w:sz w:val="24"/>
          <w:szCs w:val="24"/>
        </w:rPr>
        <w:t>四、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bidi="ar-SA"/>
        </w:rPr>
        <w:t>假期期间按照要求严格体温自测，如实上报体温数据，每日按要求按时如实填报健康数据，如有发热、干咳、乏力等呼吸道感染症状或其他任何身体不适，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及时、就近前往医院进行诊断、治疗，并及时上报。开学时如有体温异常或其他任何身体不适，暂缓返校。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 w:cs="仿宋"/>
          <w:kern w:val="2"/>
          <w:sz w:val="24"/>
          <w:szCs w:val="24"/>
          <w:lang w:val="en-US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bidi="ar-SA"/>
        </w:rPr>
        <w:t>五、如实报告与疫情相关的情况，配合学校进行疫情摸排。不到境外以及中高风险区，不接触境外以及其他中高风险区人员，不与确诊、疑似、无症状感染者、医学观察人员接触。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bidi="ar-SA"/>
        </w:rPr>
        <w:t>本人承诺：严格遵守以上防控要求，并按照学校疫情常态化防控工作要求做好其他防控工作，如有违反，造成的一切后果由本人及家长承担。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50"/>
        <w:textAlignment w:val="auto"/>
        <w:rPr>
          <w:rFonts w:hint="eastAsia" w:ascii="仿宋" w:hAnsi="仿宋" w:eastAsia="仿宋" w:cs="仿宋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50"/>
        <w:textAlignment w:val="auto"/>
        <w:rPr>
          <w:rFonts w:hint="default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签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按 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印：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50"/>
        <w:textAlignment w:val="auto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150"/>
        <w:textAlignment w:val="auto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    家长（监护人）签字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按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手印：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280" w:firstLineChars="2200"/>
        <w:textAlignment w:val="auto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0" w:firstLineChars="2400"/>
        <w:textAlignment w:val="auto"/>
        <w:rPr>
          <w:rFonts w:hint="eastAsia" w:ascii="仿宋" w:hAnsi="仿宋" w:eastAsia="仿宋" w:cs="仿宋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  <w:t>温馨提示：开学必须交纸质版的①承诺书、②健康卡、③微信健康码、④微信大数据行程码、⑤合格的寒假作业，否则不予报名。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395" w:rightChars="-188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21"/>
        </w:rPr>
        <w:t>绵阳南山中学实验学校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395" w:rightChars="-188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21"/>
        </w:rPr>
        <w:t>师生员工健康卡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395" w:rightChars="-188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21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790"/>
        <w:gridCol w:w="258"/>
        <w:gridCol w:w="687"/>
        <w:gridCol w:w="139"/>
        <w:gridCol w:w="709"/>
        <w:gridCol w:w="854"/>
        <w:gridCol w:w="160"/>
        <w:gridCol w:w="1001"/>
        <w:gridCol w:w="128"/>
        <w:gridCol w:w="725"/>
        <w:gridCol w:w="140"/>
        <w:gridCol w:w="424"/>
        <w:gridCol w:w="568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本人姓名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人员类别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就读（工作）学校</w:t>
            </w: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76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本人返（到）校前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14天身体状况</w:t>
            </w:r>
          </w:p>
        </w:tc>
        <w:tc>
          <w:tcPr>
            <w:tcW w:w="68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健康（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）发热（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）乏力（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）干咳（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）呼吸不畅（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其他情况简要描述：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本人返（到）校前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14天体温测试情况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3.  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7.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5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14.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共同居住的家庭成员身体健康状况</w:t>
            </w:r>
          </w:p>
        </w:tc>
        <w:tc>
          <w:tcPr>
            <w:tcW w:w="68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健康（  ）发热（）乏力（）干咳（）呼吸不畅（）其他情况简要描述: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※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本人假期是否去过疫情高发区</w:t>
            </w:r>
          </w:p>
        </w:tc>
        <w:tc>
          <w:tcPr>
            <w:tcW w:w="4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※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本人是否接触过疫情高发区人员</w:t>
            </w:r>
          </w:p>
        </w:tc>
        <w:tc>
          <w:tcPr>
            <w:tcW w:w="4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※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本人是否与确诊病例或疑似病例有接触</w:t>
            </w:r>
          </w:p>
        </w:tc>
        <w:tc>
          <w:tcPr>
            <w:tcW w:w="4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※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是否被当地疾控部门或社区要求隔离</w:t>
            </w:r>
          </w:p>
        </w:tc>
        <w:tc>
          <w:tcPr>
            <w:tcW w:w="4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本人签字</w:t>
            </w:r>
          </w:p>
        </w:tc>
        <w:tc>
          <w:tcPr>
            <w:tcW w:w="2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学生家长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（监护人）签字</w:t>
            </w:r>
          </w:p>
        </w:tc>
        <w:tc>
          <w:tcPr>
            <w:tcW w:w="2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若本人被当地社区或疾控部门要求隔离，现是否达到解除隔离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观察条件</w:t>
            </w:r>
          </w:p>
        </w:tc>
        <w:tc>
          <w:tcPr>
            <w:tcW w:w="68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已达到解除隔离条件（   ）未达到解除隔离条件（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272" w:firstLineChars="947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272" w:firstLineChars="947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当地社区签字（盖章）：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480" w:firstLineChars="1450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FF0000"/>
                <w:sz w:val="24"/>
                <w:szCs w:val="24"/>
              </w:rPr>
              <w:t>（标※号内容填写“否”的师生员工，本栏不填写、不签章）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52" w:leftChars="115" w:hanging="711" w:hangingChars="295"/>
        <w:textAlignment w:val="auto"/>
        <w:rPr>
          <w:rFonts w:hint="eastAsia" w:ascii="楷体" w:hAnsi="楷体" w:eastAsia="楷体" w:cs="楷体"/>
          <w:b/>
          <w:bCs/>
          <w:color w:val="FF000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FF0000"/>
          <w:sz w:val="24"/>
          <w:szCs w:val="24"/>
        </w:rPr>
        <w:t>备注：1.学校教职员工和就读学生应如实填写健康卡，返（到）校时提交学校。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90" w:firstLineChars="411"/>
        <w:textAlignment w:val="auto"/>
        <w:rPr>
          <w:rFonts w:hint="eastAsia" w:ascii="楷体" w:hAnsi="楷体" w:eastAsia="楷体" w:cs="楷体"/>
          <w:b/>
          <w:bCs/>
          <w:color w:val="FF000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FF0000"/>
          <w:sz w:val="24"/>
          <w:szCs w:val="24"/>
        </w:rPr>
        <w:t>2.健康卡应由本人（家长或监护人）签字确认。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90" w:firstLineChars="411"/>
        <w:jc w:val="left"/>
        <w:textAlignment w:val="auto"/>
        <w:rPr>
          <w:rFonts w:hint="default" w:ascii="宋体" w:hAnsi="宋体" w:cs="宋体"/>
          <w:color w:val="FF0000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24"/>
          <w:szCs w:val="24"/>
        </w:rPr>
        <w:t>3.标有※号内容填“是”的师生员工</w:t>
      </w:r>
      <w:r>
        <w:rPr>
          <w:rFonts w:hint="eastAsia" w:ascii="楷体" w:hAnsi="楷体" w:eastAsia="楷体" w:cs="楷体"/>
          <w:b/>
          <w:bCs/>
          <w:color w:val="FF0000"/>
          <w:spacing w:val="-4"/>
          <w:sz w:val="24"/>
          <w:szCs w:val="24"/>
        </w:rPr>
        <w:t>，必须经当地社区签字（盖章）审定。</w:t>
      </w:r>
      <w:bookmarkStart w:id="0" w:name="_GoBack"/>
      <w:bookmarkEnd w:id="0"/>
    </w:p>
    <w:sectPr>
      <w:pgSz w:w="11906" w:h="16838"/>
      <w:pgMar w:top="1020" w:right="1134" w:bottom="102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001010101"/>
    <w:charset w:val="7A"/>
    <w:family w:val="auto"/>
    <w:pitch w:val="default"/>
    <w:sig w:usb0="800002BF" w:usb1="38CF7CFA" w:usb2="00000016" w:usb3="00000000" w:csb0="00040001" w:csb1="00000000"/>
  </w:font>
  <w:font w:name="楷体">
    <w:altName w:val="楷体_GB2312"/>
    <w:panose1 w:val="02010609060001010101"/>
    <w:charset w:val="7A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7A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7A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020B89"/>
    <w:rsid w:val="1EC51181"/>
    <w:rsid w:val="28D551FB"/>
    <w:rsid w:val="3E64410F"/>
    <w:rsid w:val="42DC30DB"/>
    <w:rsid w:val="48F30694"/>
    <w:rsid w:val="52C55BD7"/>
    <w:rsid w:val="550A68F3"/>
    <w:rsid w:val="5B8F5D9C"/>
    <w:rsid w:val="7ACC1D32"/>
    <w:rsid w:val="7F6068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ind w:right="165"/>
      <w:jc w:val="center"/>
      <w:outlineLvl w:val="0"/>
    </w:pPr>
    <w:rPr>
      <w:rFonts w:ascii="Times New Roman" w:hAnsi="Times New Roman" w:eastAsia="宋体" w:cs="Times New Roman"/>
      <w:sz w:val="44"/>
      <w:szCs w:val="44"/>
    </w:rPr>
  </w:style>
  <w:style w:type="character" w:default="1" w:styleId="5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3">
    <w:name w:val="Normal Table"/>
    <w:uiPriority w:val="0"/>
    <w:rPr>
      <w:rFonts w:ascii="Times New Roman" w:hAnsi="Times New Roman" w:eastAsia="宋体" w:cs="Times New Roman"/>
    </w:rPr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1752</Words>
  <Characters>1843</Characters>
  <Lines>0</Lines>
  <Paragraphs>0</Paragraphs>
  <TotalTime>103</TotalTime>
  <ScaleCrop>false</ScaleCrop>
  <LinksUpToDate>false</LinksUpToDate>
  <CharactersWithSpaces>2117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2021-02-24T11:07:43Z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